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4D" w:rsidRDefault="00CC184D" w:rsidP="00CC184D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0E7361">
        <w:rPr>
          <w:rFonts w:ascii="Calibri" w:eastAsia="Calibri" w:hAnsi="Calibri" w:cs="Times New Roman"/>
          <w:sz w:val="24"/>
          <w:szCs w:val="24"/>
        </w:rPr>
        <w:t>Położyć większy nacisk na znajomość dat i umiejscawianie wydarzeń na taśmie chronologicznej.</w:t>
      </w:r>
    </w:p>
    <w:p w:rsidR="00CC184D" w:rsidRDefault="00CC184D" w:rsidP="00CC184D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Utrwalać nazywanie faktów historycznych na podstawie tekstu źródłowego.</w:t>
      </w:r>
    </w:p>
    <w:p w:rsidR="00CC184D" w:rsidRDefault="00CC184D" w:rsidP="00CC184D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Ćwiczyć przyporządkowywanie map konturowych do właściwych wydarzeń historycznych.</w:t>
      </w:r>
    </w:p>
    <w:p w:rsidR="00CC184D" w:rsidRDefault="00CC184D" w:rsidP="00CC184D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Ćwiczyć umiejętność interpretacji tekstów źródłowych.</w:t>
      </w:r>
    </w:p>
    <w:p w:rsidR="00CC184D" w:rsidRPr="006C33E5" w:rsidRDefault="00CC184D" w:rsidP="00CC184D">
      <w:pPr>
        <w:pStyle w:val="Akapitzlist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6C33E5">
        <w:rPr>
          <w:sz w:val="24"/>
          <w:szCs w:val="24"/>
        </w:rPr>
        <w:t>Największy nacisk w pracy dydaktycznej z kolejnymi rocznikami</w:t>
      </w:r>
      <w:r>
        <w:rPr>
          <w:sz w:val="24"/>
          <w:szCs w:val="24"/>
        </w:rPr>
        <w:t xml:space="preserve"> gimnazjalistów należy położyć </w:t>
      </w:r>
      <w:r w:rsidRPr="006C33E5">
        <w:rPr>
          <w:sz w:val="24"/>
          <w:szCs w:val="24"/>
        </w:rPr>
        <w:t>na kształcenie umiejętności tworzenia własnego tekstu. Szcze</w:t>
      </w:r>
      <w:r>
        <w:rPr>
          <w:sz w:val="24"/>
          <w:szCs w:val="24"/>
        </w:rPr>
        <w:t xml:space="preserve">gólny nacisk powinno kłaść się </w:t>
      </w:r>
      <w:r w:rsidRPr="006C33E5">
        <w:rPr>
          <w:sz w:val="24"/>
          <w:szCs w:val="24"/>
        </w:rPr>
        <w:t>na doskonalenie pisania poprawnego pod względem językowym</w:t>
      </w:r>
      <w:r>
        <w:rPr>
          <w:sz w:val="24"/>
          <w:szCs w:val="24"/>
        </w:rPr>
        <w:t xml:space="preserve">               i </w:t>
      </w:r>
      <w:r w:rsidRPr="006C33E5">
        <w:rPr>
          <w:sz w:val="24"/>
          <w:szCs w:val="24"/>
        </w:rPr>
        <w:t>stylistyczn</w:t>
      </w:r>
      <w:r>
        <w:rPr>
          <w:sz w:val="24"/>
          <w:szCs w:val="24"/>
        </w:rPr>
        <w:t xml:space="preserve">ym oraz kształcenie </w:t>
      </w:r>
      <w:r w:rsidRPr="006C33E5">
        <w:rPr>
          <w:sz w:val="24"/>
          <w:szCs w:val="24"/>
        </w:rPr>
        <w:t xml:space="preserve">i doskonalenie umiejętności ortograficznych </w:t>
      </w:r>
      <w:r>
        <w:rPr>
          <w:sz w:val="24"/>
          <w:szCs w:val="24"/>
        </w:rPr>
        <w:t xml:space="preserve">                      </w:t>
      </w:r>
      <w:r w:rsidRPr="006C33E5">
        <w:rPr>
          <w:sz w:val="24"/>
          <w:szCs w:val="24"/>
        </w:rPr>
        <w:t xml:space="preserve">i interpunkcyjnych. </w:t>
      </w:r>
    </w:p>
    <w:p w:rsidR="00CC184D" w:rsidRPr="006C33E5" w:rsidRDefault="00CC184D" w:rsidP="00CC184D">
      <w:pPr>
        <w:pStyle w:val="Akapitzlist"/>
        <w:numPr>
          <w:ilvl w:val="0"/>
          <w:numId w:val="1"/>
        </w:numPr>
        <w:shd w:val="clear" w:color="auto" w:fill="FFFFFF" w:themeFill="background1"/>
        <w:rPr>
          <w:b/>
          <w:sz w:val="24"/>
          <w:szCs w:val="24"/>
        </w:rPr>
      </w:pPr>
      <w:r w:rsidRPr="006C33E5">
        <w:rPr>
          <w:sz w:val="24"/>
          <w:szCs w:val="24"/>
        </w:rPr>
        <w:t xml:space="preserve">Należy ćwiczyć także czynności związane z uzasadnianiem trafności opinii oraz wyciągania wniosków. </w:t>
      </w:r>
    </w:p>
    <w:p w:rsidR="00CC184D" w:rsidRPr="000F4E63" w:rsidRDefault="00CC184D" w:rsidP="00CC184D">
      <w:pPr>
        <w:pStyle w:val="NormalnyWeb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 w:line="291" w:lineRule="atLeast"/>
        <w:rPr>
          <w:rFonts w:asciiTheme="minorHAnsi" w:hAnsiTheme="minorHAnsi" w:cs="Arial"/>
        </w:rPr>
      </w:pPr>
      <w:r w:rsidRPr="000F4E63">
        <w:rPr>
          <w:rFonts w:asciiTheme="minorHAnsi" w:hAnsiTheme="minorHAnsi" w:cs="Arial"/>
        </w:rPr>
        <w:t>W dyktandach oraz sprawdzianach ortograficznych przeznaczyć choć jedno zadanie, które zweryfikuje znajomość oraz umiejętność stosowania zasad interpunkcyjnych.</w:t>
      </w:r>
    </w:p>
    <w:p w:rsidR="00CC184D" w:rsidRPr="000F4E63" w:rsidRDefault="00CC184D" w:rsidP="00CC184D">
      <w:pPr>
        <w:pStyle w:val="NormalnyWeb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 w:line="291" w:lineRule="atLeast"/>
        <w:rPr>
          <w:rFonts w:asciiTheme="minorHAnsi" w:hAnsiTheme="minorHAnsi" w:cs="Arial"/>
        </w:rPr>
      </w:pPr>
      <w:r w:rsidRPr="000F4E63">
        <w:rPr>
          <w:rFonts w:asciiTheme="minorHAnsi" w:hAnsiTheme="minorHAnsi" w:cs="Arial"/>
        </w:rPr>
        <w:t>Za każdym razem podczas analizy zdania dokonywać określenia rodzaju orzeczenia lub orzeczeń.</w:t>
      </w:r>
    </w:p>
    <w:p w:rsidR="00CC184D" w:rsidRPr="000F4E63" w:rsidRDefault="00CC184D" w:rsidP="00CC184D">
      <w:pPr>
        <w:pStyle w:val="NormalnyWeb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 w:line="291" w:lineRule="atLeast"/>
        <w:rPr>
          <w:rFonts w:asciiTheme="minorHAnsi" w:hAnsiTheme="minorHAnsi" w:cs="Arial"/>
        </w:rPr>
      </w:pPr>
      <w:r w:rsidRPr="000F4E63">
        <w:rPr>
          <w:rFonts w:asciiTheme="minorHAnsi" w:hAnsiTheme="minorHAnsi" w:cs="Arial"/>
        </w:rPr>
        <w:t>Poświęcać  więcej czasu  na ćwiczenia dotyczące związków frazeologicznych oraz uwzględnić je w planach zajęć wyrównawczych i podczas doraźnych zastępstw                    z języka polskiego</w:t>
      </w:r>
    </w:p>
    <w:p w:rsidR="00CC184D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Zwracać uwagę na to, aby uczniowie w większym stopniu ćwiczyli umiejętność wyciągania wniosków na podstawie swoich obliczeń lub doświadczeń.</w:t>
      </w:r>
    </w:p>
    <w:p w:rsidR="00CC184D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Utrwalać wiadomości dotyczące różnorodności biologicznej i podstawowych procesów biologicznych.</w:t>
      </w:r>
    </w:p>
    <w:p w:rsidR="00CC184D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Zwracać uwagę uczniom, aby czytali polecenia ze zrozumieniem.</w:t>
      </w:r>
    </w:p>
    <w:p w:rsidR="00CC184D" w:rsidRPr="00401997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Ć</w:t>
      </w:r>
      <w:r w:rsidRPr="00401997">
        <w:rPr>
          <w:sz w:val="24"/>
          <w:szCs w:val="24"/>
        </w:rPr>
        <w:t>wiczyć umiejętności porównywania, analizowania i wnioskowania</w:t>
      </w:r>
      <w:r>
        <w:rPr>
          <w:sz w:val="24"/>
          <w:szCs w:val="24"/>
        </w:rPr>
        <w:t>.</w:t>
      </w:r>
    </w:p>
    <w:p w:rsidR="00CC184D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Ćwiczyć umiejętność odczytywania informacji z tablic, wykresów, rysunków, map.</w:t>
      </w:r>
    </w:p>
    <w:p w:rsidR="00CC184D" w:rsidRDefault="00CC184D" w:rsidP="00CC184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Ćwiczyć umiejętność stosowania wiedzy do rozwiązywania problemów w praktyce.</w:t>
      </w:r>
    </w:p>
    <w:p w:rsidR="00CC184D" w:rsidRPr="00863985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Kłaść nacisk na czytanie tekstów i wymaganie choćby krótkiego ich streszczania.</w:t>
      </w:r>
    </w:p>
    <w:p w:rsidR="00CC184D" w:rsidRPr="00863985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Ćwiczenie rozwiązywania zadań złożonych, które wymagają zaplanowania kolejnych etapów.</w:t>
      </w:r>
    </w:p>
    <w:p w:rsidR="00CC184D" w:rsidRPr="00863985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Ćwiczenie zadań, których rozwiązanie wymaga znajomości wzorów matematycznych.</w:t>
      </w:r>
    </w:p>
    <w:p w:rsidR="00CC184D" w:rsidRPr="00863985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Ćwiczenie zadań, których rozwiązanie wymaga znajomości własności figur i wymaganie od uczniów by wskazywali własności, z których korzystają.</w:t>
      </w:r>
    </w:p>
    <w:p w:rsidR="00CC184D" w:rsidRPr="00863985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Ćwiczenie umiejętności rachunkowych (tabliczka mnożenia, działania pisemne, rozkład liczby na czynniki pierwsze, potęgowanie i pierwiastkowanie).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63985">
        <w:rPr>
          <w:sz w:val="24"/>
          <w:szCs w:val="24"/>
        </w:rPr>
        <w:t>Kłaść nacisk na zapisywanie jednostek, jeśli występują w zadaniu.</w:t>
      </w:r>
    </w:p>
    <w:p w:rsidR="00CC184D" w:rsidRPr="000A79B2" w:rsidRDefault="00CC184D" w:rsidP="00CC18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W obszarze </w:t>
      </w:r>
      <w:r w:rsidRPr="008602DA">
        <w:rPr>
          <w:rFonts w:ascii="Times New Roman" w:hAnsi="Times New Roman" w:cs="Times New Roman"/>
          <w:b/>
          <w:sz w:val="25"/>
          <w:szCs w:val="25"/>
        </w:rPr>
        <w:t>rozumienia ze słuchu</w:t>
      </w:r>
      <w:r>
        <w:rPr>
          <w:rFonts w:ascii="Times New Roman" w:hAnsi="Times New Roman" w:cs="Times New Roman"/>
          <w:sz w:val="25"/>
          <w:szCs w:val="25"/>
        </w:rPr>
        <w:t xml:space="preserve"> kłaść nacisk na zadania, w których uczeń określa główną myśl tekstu, określa kontekst wypowiedzi oraz intencje nadawcy wypowiedzi.</w:t>
      </w:r>
    </w:p>
    <w:p w:rsidR="00CC184D" w:rsidRDefault="00CC184D" w:rsidP="00CC18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 obszarze </w:t>
      </w:r>
      <w:r w:rsidRPr="00DF6641">
        <w:rPr>
          <w:rFonts w:ascii="Times New Roman" w:hAnsi="Times New Roman" w:cs="Times New Roman"/>
          <w:b/>
          <w:sz w:val="25"/>
          <w:szCs w:val="25"/>
        </w:rPr>
        <w:t>rozumienia tekstów pisanych</w:t>
      </w:r>
      <w:r>
        <w:rPr>
          <w:rFonts w:ascii="Times New Roman" w:hAnsi="Times New Roman" w:cs="Times New Roman"/>
          <w:sz w:val="25"/>
          <w:szCs w:val="25"/>
        </w:rPr>
        <w:t xml:space="preserve"> kłaść nacisk na te zadania, w których uczeń określa główną myśl tekstu, określa kontekst wypowiedzi oraz intencje autora tekstu, rozpoznaje związki między poszczególnymi częściami tekstu,                  a także szuka określonych informacji w tekście.</w:t>
      </w:r>
    </w:p>
    <w:p w:rsidR="00CC184D" w:rsidRPr="002E1FCE" w:rsidRDefault="00CC184D" w:rsidP="00CC18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 obszarze </w:t>
      </w:r>
      <w:r w:rsidRPr="00DF6641">
        <w:rPr>
          <w:rFonts w:ascii="Times New Roman" w:hAnsi="Times New Roman" w:cs="Times New Roman"/>
          <w:b/>
          <w:sz w:val="25"/>
          <w:szCs w:val="25"/>
        </w:rPr>
        <w:t>znajomości funkcji językowych</w:t>
      </w:r>
      <w:r>
        <w:rPr>
          <w:rFonts w:ascii="Times New Roman" w:hAnsi="Times New Roman" w:cs="Times New Roman"/>
          <w:sz w:val="25"/>
          <w:szCs w:val="25"/>
        </w:rPr>
        <w:t xml:space="preserve"> zwracać uwagę na poprawne reagowanie w określonej sytuacji (wyrażanie emocji, stosowanie form grzecznościowych, wyrażanie opinii i pytanie o opinie innych, uzyskiwanie                    i przekazywanie informacji</w:t>
      </w:r>
      <w:r w:rsidRPr="002E1FCE">
        <w:rPr>
          <w:rFonts w:ascii="Times New Roman" w:hAnsi="Times New Roman" w:cs="Times New Roman"/>
          <w:sz w:val="25"/>
          <w:szCs w:val="25"/>
        </w:rPr>
        <w:t>)</w:t>
      </w:r>
    </w:p>
    <w:p w:rsidR="00CC184D" w:rsidRDefault="00CC184D" w:rsidP="00CC18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 obszarze </w:t>
      </w:r>
      <w:r w:rsidRPr="00DF6641">
        <w:rPr>
          <w:rFonts w:ascii="Times New Roman" w:hAnsi="Times New Roman" w:cs="Times New Roman"/>
          <w:b/>
          <w:sz w:val="25"/>
          <w:szCs w:val="25"/>
        </w:rPr>
        <w:t>znajomości środków językowych</w:t>
      </w:r>
      <w:r>
        <w:rPr>
          <w:rFonts w:ascii="Times New Roman" w:hAnsi="Times New Roman" w:cs="Times New Roman"/>
          <w:sz w:val="25"/>
          <w:szCs w:val="25"/>
        </w:rPr>
        <w:t xml:space="preserve"> zwrócić uwagę na zadania, </w:t>
      </w:r>
    </w:p>
    <w:p w:rsidR="00CC184D" w:rsidRDefault="00CC184D" w:rsidP="00CC184D">
      <w:pPr>
        <w:pStyle w:val="Akapitzlist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 których uczeń posługuje się podstawowym zasobem środków leksykalnych </w:t>
      </w:r>
    </w:p>
    <w:p w:rsidR="00CC184D" w:rsidRDefault="00CC184D" w:rsidP="00CC184D">
      <w:pPr>
        <w:pStyle w:val="Akapitzlist"/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 gramatycznych.</w:t>
      </w:r>
    </w:p>
    <w:p w:rsidR="00CC184D" w:rsidRDefault="00CC184D" w:rsidP="00CC18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Doskonalić umiejętność </w:t>
      </w:r>
      <w:r w:rsidRPr="00DF6641">
        <w:rPr>
          <w:rFonts w:ascii="Times New Roman" w:hAnsi="Times New Roman" w:cs="Times New Roman"/>
          <w:b/>
          <w:sz w:val="25"/>
          <w:szCs w:val="25"/>
        </w:rPr>
        <w:t>tworzenia wypowiedzi pisemnej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hanging="436"/>
        <w:rPr>
          <w:rFonts w:cs="Arial"/>
          <w:b/>
          <w:bCs/>
          <w:sz w:val="32"/>
          <w:szCs w:val="32"/>
        </w:rPr>
      </w:pPr>
      <w:r w:rsidRPr="00CC184D">
        <w:rPr>
          <w:rFonts w:cs="Arial"/>
          <w:b/>
          <w:bCs/>
          <w:sz w:val="32"/>
          <w:szCs w:val="32"/>
        </w:rPr>
        <w:t>Pracować nad poprawnością językową uczniów i wzbogacaniem zasobu ich słownictwa.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hanging="436"/>
        <w:rPr>
          <w:rFonts w:cs="Arial"/>
          <w:b/>
          <w:bCs/>
          <w:sz w:val="32"/>
          <w:szCs w:val="32"/>
        </w:rPr>
      </w:pPr>
      <w:r w:rsidRPr="00CC184D">
        <w:rPr>
          <w:rFonts w:cs="Arial"/>
          <w:b/>
          <w:bCs/>
          <w:sz w:val="32"/>
          <w:szCs w:val="32"/>
        </w:rPr>
        <w:t>Doskonalić umiejętność tworzenia wypowiedzi pisemnej pod względem treści i poprawności środków językowych.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hanging="436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Egzekw</w:t>
      </w:r>
      <w:r w:rsidRPr="00CC184D">
        <w:rPr>
          <w:rFonts w:cs="Arial"/>
          <w:b/>
          <w:bCs/>
          <w:sz w:val="32"/>
          <w:szCs w:val="32"/>
        </w:rPr>
        <w:t>ować od uczniów poprawność ortograficzną                               i interpunkcyjną pisanych tekstów.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hanging="436"/>
        <w:rPr>
          <w:rFonts w:cs="Arial"/>
          <w:b/>
          <w:bCs/>
          <w:sz w:val="32"/>
          <w:szCs w:val="32"/>
        </w:rPr>
      </w:pPr>
      <w:r w:rsidRPr="00CC184D">
        <w:rPr>
          <w:rFonts w:cs="Arial"/>
          <w:b/>
          <w:bCs/>
          <w:sz w:val="32"/>
          <w:szCs w:val="32"/>
        </w:rPr>
        <w:t>W procesie dydaktycznym odwoływać się do codziennych doświadczeń, analizować znane, ale nie zawsze zrozumiałe dla gimnazjalistów sytuacje.</w:t>
      </w:r>
    </w:p>
    <w:p w:rsidR="00CC184D" w:rsidRPr="00CC184D" w:rsidRDefault="00CC184D" w:rsidP="00CC184D">
      <w:pPr>
        <w:pStyle w:val="Akapitzlist"/>
        <w:numPr>
          <w:ilvl w:val="0"/>
          <w:numId w:val="1"/>
        </w:numPr>
        <w:tabs>
          <w:tab w:val="left" w:pos="993"/>
          <w:tab w:val="left" w:pos="3402"/>
        </w:tabs>
        <w:autoSpaceDE w:val="0"/>
        <w:autoSpaceDN w:val="0"/>
        <w:adjustRightInd w:val="0"/>
        <w:spacing w:after="0" w:line="240" w:lineRule="auto"/>
        <w:ind w:hanging="436"/>
        <w:rPr>
          <w:rFonts w:cs="Arial"/>
          <w:b/>
          <w:bCs/>
          <w:sz w:val="32"/>
          <w:szCs w:val="32"/>
        </w:rPr>
      </w:pPr>
      <w:r w:rsidRPr="00CC184D">
        <w:rPr>
          <w:rFonts w:cs="Arial"/>
          <w:b/>
          <w:bCs/>
          <w:sz w:val="32"/>
          <w:szCs w:val="32"/>
        </w:rPr>
        <w:t>Kłaść nacisk na dokładne czytanie  instrukcji, treści zadań, aby odnieść się do wszystkich elementów zawartych w poleceniu.</w:t>
      </w:r>
    </w:p>
    <w:p w:rsidR="00CC184D" w:rsidRPr="00CC184D" w:rsidRDefault="00CC184D" w:rsidP="00CC184D">
      <w:pPr>
        <w:spacing w:after="0" w:line="360" w:lineRule="auto"/>
        <w:ind w:hanging="436"/>
        <w:rPr>
          <w:rFonts w:ascii="Times New Roman" w:hAnsi="Times New Roman" w:cs="Times New Roman"/>
          <w:b/>
          <w:sz w:val="25"/>
          <w:szCs w:val="25"/>
        </w:rPr>
      </w:pPr>
    </w:p>
    <w:p w:rsidR="00DF4E97" w:rsidRDefault="00DF4E97" w:rsidP="00CC184D">
      <w:bookmarkStart w:id="0" w:name="_GoBack"/>
      <w:bookmarkEnd w:id="0"/>
    </w:p>
    <w:sectPr w:rsidR="00DF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E63"/>
    <w:multiLevelType w:val="hybridMultilevel"/>
    <w:tmpl w:val="63A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754"/>
    <w:multiLevelType w:val="hybridMultilevel"/>
    <w:tmpl w:val="CD4A1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42DA"/>
    <w:multiLevelType w:val="hybridMultilevel"/>
    <w:tmpl w:val="C43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5672"/>
    <w:multiLevelType w:val="hybridMultilevel"/>
    <w:tmpl w:val="DA0E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49C"/>
    <w:multiLevelType w:val="hybridMultilevel"/>
    <w:tmpl w:val="43B60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F2B9E"/>
    <w:multiLevelType w:val="hybridMultilevel"/>
    <w:tmpl w:val="39C0C7FA"/>
    <w:lvl w:ilvl="0" w:tplc="EDC64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D"/>
    <w:rsid w:val="00CC184D"/>
    <w:rsid w:val="00D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C086-B4C6-45EB-B3A2-1044BB21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4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1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2016-01-27T10:11:00Z</dcterms:created>
  <dcterms:modified xsi:type="dcterms:W3CDTF">2016-01-27T10:19:00Z</dcterms:modified>
</cp:coreProperties>
</file>