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DA" w:rsidRPr="001703DD" w:rsidRDefault="005F21DA" w:rsidP="001703DD">
      <w:pPr>
        <w:spacing w:after="0" w:line="360" w:lineRule="atLeast"/>
        <w:jc w:val="center"/>
        <w:outlineLvl w:val="0"/>
        <w:rPr>
          <w:rFonts w:ascii="Timeless" w:eastAsia="Times New Roman" w:hAnsi="Timeless" w:cs="Times New Roman"/>
          <w:color w:val="000000"/>
          <w:kern w:val="36"/>
          <w:sz w:val="48"/>
          <w:szCs w:val="48"/>
          <w:lang w:eastAsia="pl-PL"/>
        </w:rPr>
      </w:pPr>
      <w:r w:rsidRPr="001703DD">
        <w:rPr>
          <w:rFonts w:ascii="Timeless" w:eastAsia="Times New Roman" w:hAnsi="Timeless" w:cs="Times New Roman"/>
          <w:b/>
          <w:bCs/>
          <w:color w:val="000000"/>
          <w:kern w:val="36"/>
          <w:sz w:val="48"/>
          <w:szCs w:val="48"/>
          <w:lang w:eastAsia="pl-PL"/>
        </w:rPr>
        <w:t>Wyniki ewaluacji zewnętrznej</w:t>
      </w:r>
    </w:p>
    <w:p w:rsidR="005F21DA" w:rsidRPr="005F21DA" w:rsidRDefault="005F21DA" w:rsidP="001703DD">
      <w:pPr>
        <w:spacing w:after="0" w:line="360" w:lineRule="atLeast"/>
        <w:jc w:val="center"/>
        <w:outlineLvl w:val="0"/>
        <w:rPr>
          <w:rFonts w:ascii="Timeless" w:eastAsia="Times New Roman" w:hAnsi="Timeless" w:cs="Times New Roman"/>
          <w:color w:val="000000"/>
          <w:kern w:val="36"/>
          <w:sz w:val="48"/>
          <w:szCs w:val="48"/>
          <w:lang w:eastAsia="pl-PL"/>
        </w:rPr>
      </w:pPr>
      <w:r w:rsidRPr="001703DD">
        <w:rPr>
          <w:rFonts w:ascii="Timeless" w:eastAsia="Times New Roman" w:hAnsi="Timeless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przeprowadzonej w Niepublicznym Gimnazjum </w:t>
      </w:r>
      <w:proofErr w:type="spellStart"/>
      <w:r w:rsidRPr="001703DD">
        <w:rPr>
          <w:rFonts w:ascii="Timeless" w:eastAsia="Times New Roman" w:hAnsi="Timeless" w:cs="Times New Roman"/>
          <w:b/>
          <w:bCs/>
          <w:color w:val="000000"/>
          <w:kern w:val="36"/>
          <w:sz w:val="48"/>
          <w:szCs w:val="48"/>
          <w:lang w:eastAsia="pl-PL"/>
        </w:rPr>
        <w:t>im.Ks.P.Wawrzyniaka</w:t>
      </w:r>
      <w:proofErr w:type="spellEnd"/>
      <w:r w:rsidRPr="001703DD">
        <w:rPr>
          <w:rFonts w:ascii="Timeless" w:eastAsia="Times New Roman" w:hAnsi="Timeless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 </w:t>
      </w:r>
      <w:r w:rsidRPr="001703DD">
        <w:rPr>
          <w:rFonts w:ascii="Timeless" w:eastAsia="Times New Roman" w:hAnsi="Timeless" w:cs="Times New Roman"/>
          <w:b/>
          <w:bCs/>
          <w:color w:val="000000"/>
          <w:kern w:val="36"/>
          <w:sz w:val="48"/>
          <w:szCs w:val="48"/>
          <w:lang w:eastAsia="pl-PL"/>
        </w:rPr>
        <w:br/>
        <w:t>w Golinie</w:t>
      </w:r>
    </w:p>
    <w:p w:rsidR="005F21DA" w:rsidRPr="001703DD" w:rsidRDefault="005F21DA" w:rsidP="001703DD">
      <w:r w:rsidRPr="001703DD">
        <w:t xml:space="preserve">W dniach </w:t>
      </w:r>
      <w:r w:rsidR="002914D3" w:rsidRPr="001703DD">
        <w:t>17.03-2.04</w:t>
      </w:r>
      <w:r w:rsidRPr="001703DD">
        <w:t xml:space="preserve"> 2014 r. wizytatorzy z Kuratorium Oświaty przeprowadzali w naszej szkole ewaluację zewnętrzną, która jest elementem systemu nadzoru pedagogicznego sprawowanego przez państwo. Ewaluacja  miała na celu zbadanie jakości pracy szkoły w trzech obszarach:</w:t>
      </w:r>
    </w:p>
    <w:p w:rsidR="005F21DA" w:rsidRPr="001703DD" w:rsidRDefault="005F21DA" w:rsidP="001703DD">
      <w:pPr>
        <w:numPr>
          <w:ilvl w:val="0"/>
          <w:numId w:val="1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b/>
          <w:color w:val="000000"/>
          <w:sz w:val="19"/>
          <w:szCs w:val="19"/>
          <w:lang w:eastAsia="pl-PL"/>
        </w:rPr>
      </w:pPr>
      <w:r w:rsidRPr="001703DD">
        <w:rPr>
          <w:rFonts w:ascii="Aver" w:eastAsia="Times New Roman" w:hAnsi="Aver" w:cs="Times New Roman"/>
          <w:b/>
          <w:color w:val="000000"/>
          <w:sz w:val="19"/>
          <w:szCs w:val="19"/>
          <w:lang w:eastAsia="pl-PL"/>
        </w:rPr>
        <w:t>Procesy edukacyjne są zorganizowane w sposób sprzyjający uczeniu się;</w:t>
      </w:r>
    </w:p>
    <w:p w:rsidR="005F21DA" w:rsidRPr="001703DD" w:rsidRDefault="005F21DA" w:rsidP="001703DD">
      <w:pPr>
        <w:numPr>
          <w:ilvl w:val="0"/>
          <w:numId w:val="1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b/>
          <w:color w:val="000000"/>
          <w:sz w:val="19"/>
          <w:szCs w:val="19"/>
          <w:lang w:eastAsia="pl-PL"/>
        </w:rPr>
      </w:pPr>
      <w:r w:rsidRPr="001703DD">
        <w:rPr>
          <w:rFonts w:ascii="Aver" w:eastAsia="Times New Roman" w:hAnsi="Aver" w:cs="Times New Roman"/>
          <w:b/>
          <w:color w:val="000000"/>
          <w:sz w:val="19"/>
          <w:szCs w:val="19"/>
          <w:lang w:eastAsia="pl-PL"/>
        </w:rPr>
        <w:t>Uczniowie nabywają wiadomości i umiejętności określone w podstawie programowej;</w:t>
      </w:r>
    </w:p>
    <w:p w:rsidR="005F21DA" w:rsidRPr="001703DD" w:rsidRDefault="005F21DA" w:rsidP="001703DD">
      <w:pPr>
        <w:numPr>
          <w:ilvl w:val="0"/>
          <w:numId w:val="1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b/>
          <w:color w:val="000000"/>
          <w:sz w:val="19"/>
          <w:szCs w:val="19"/>
          <w:lang w:eastAsia="pl-PL"/>
        </w:rPr>
      </w:pPr>
      <w:r w:rsidRPr="001703DD">
        <w:rPr>
          <w:rFonts w:ascii="Aver" w:eastAsia="Times New Roman" w:hAnsi="Aver" w:cs="Times New Roman"/>
          <w:b/>
          <w:color w:val="000000"/>
          <w:sz w:val="19"/>
          <w:szCs w:val="19"/>
          <w:lang w:eastAsia="pl-PL"/>
        </w:rPr>
        <w:t>Respektowane są normy społeczne.</w:t>
      </w:r>
    </w:p>
    <w:p w:rsidR="005F21DA" w:rsidRPr="005F21DA" w:rsidRDefault="005F21DA" w:rsidP="001703DD">
      <w:pPr>
        <w:spacing w:before="360" w:after="360" w:line="279" w:lineRule="atLeast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Wizytatorzy przeprowadzili rozmowy z uczniami, rodzicami, dyrekcją, nauczycielami, pracownikami niepedagogicznymi oraz przedstawicielami społeczności lokalnej i instytucji współpracujących ze szkołą. Dzięki temu uzyskali pełny obraz funkcjonowania szkoły, dotyczący pracy uczniów, nauczycieli i współpracy z rodzicami. Efekty obserwacji i badań przeprowadzonych przez wizytatorów zostały zapisane w raporcie, który będzie opublikowany i dostępny do publicznej wiadomości na stronie internetowej</w:t>
      </w:r>
      <w:r w:rsidRPr="005F21DA">
        <w:rPr>
          <w:rFonts w:ascii="Aver" w:eastAsia="Times New Roman" w:hAnsi="Aver" w:cs="Times New Roman"/>
          <w:color w:val="000000"/>
          <w:sz w:val="19"/>
          <w:lang w:eastAsia="pl-PL"/>
        </w:rPr>
        <w:t> </w:t>
      </w:r>
      <w:hyperlink r:id="rId5" w:history="1">
        <w:r w:rsidRPr="005F21DA">
          <w:rPr>
            <w:rFonts w:ascii="Aver" w:eastAsia="Times New Roman" w:hAnsi="Aver" w:cs="Times New Roman"/>
            <w:color w:val="0000FF"/>
            <w:sz w:val="19"/>
            <w:u w:val="single"/>
            <w:lang w:eastAsia="pl-PL"/>
          </w:rPr>
          <w:t>www.npseo.pl</w:t>
        </w:r>
      </w:hyperlink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.</w:t>
      </w:r>
    </w:p>
    <w:p w:rsidR="005F21DA" w:rsidRPr="005F21DA" w:rsidRDefault="005F21DA" w:rsidP="001703DD">
      <w:pPr>
        <w:spacing w:before="360" w:after="360" w:line="279" w:lineRule="atLeast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Z dumą informujemy, że  nasza szkoła w wysokim stopniu spełnia wymagania stawiane przez Ministerstwo Edukacji Narodowej. Z lektury raportu wynika, że uczniowie są nauczani rzetelnie z zastosowaniem nowatorskich rozwiązań, w atmosferze sprzyjającej pracy oraz pogłębianiu własnych zainteresowań. W szkole stosowane są metody pracy dostosowane do potrzeb grupy tak, aby każdy mógł osiągnąć sukces w nauce. Działania podejmowane przez szkołę przyczyniają się do wzrostu efektów kształcenia. Uczniowie współpracują ze sobą, podejmują rozmaite inicjatywy, mają wpływ na organizację nauczania i zasady postępowania w szkole.</w:t>
      </w:r>
    </w:p>
    <w:p w:rsidR="005F21DA" w:rsidRPr="005F21DA" w:rsidRDefault="005F21DA" w:rsidP="001703DD">
      <w:pPr>
        <w:spacing w:before="360" w:after="360" w:line="279" w:lineRule="atLeast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 xml:space="preserve">Nasze gimnazjum otrzymało bardzo dobre noty i w trzech badanych </w:t>
      </w:r>
      <w:r w:rsidR="002914D3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obszarach uzyskało wynik C, B, C</w:t>
      </w: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 xml:space="preserve"> – co stawia nas w gronie bardzo dobrych gimnazjów.</w:t>
      </w:r>
    </w:p>
    <w:p w:rsidR="005F21DA" w:rsidRPr="001703DD" w:rsidRDefault="005F21DA" w:rsidP="001703DD">
      <w:pPr>
        <w:spacing w:before="360" w:after="360" w:line="279" w:lineRule="atLeast"/>
        <w:rPr>
          <w:rFonts w:ascii="Aver" w:eastAsia="Times New Roman" w:hAnsi="Aver" w:cs="Times New Roman"/>
          <w:b/>
          <w:color w:val="000000"/>
          <w:sz w:val="19"/>
          <w:szCs w:val="19"/>
          <w:lang w:eastAsia="pl-PL"/>
        </w:rPr>
      </w:pPr>
      <w:r w:rsidRPr="001703DD">
        <w:rPr>
          <w:rFonts w:ascii="Aver" w:eastAsia="Times New Roman" w:hAnsi="Aver" w:cs="Times New Roman"/>
          <w:b/>
          <w:color w:val="000000"/>
          <w:sz w:val="19"/>
          <w:szCs w:val="19"/>
          <w:lang w:eastAsia="pl-PL"/>
        </w:rPr>
        <w:t>W obszarze „Procesy edukacyjne są zorganizowane w sposób sprzyjający uczeniu się” gimnazjum uzyskało wynik ponadpodstawowy (C) i tym samym spełnia następujące wymagania MEN:</w:t>
      </w:r>
    </w:p>
    <w:p w:rsidR="005F21DA" w:rsidRPr="005F21DA" w:rsidRDefault="005F21DA" w:rsidP="001703DD">
      <w:pPr>
        <w:numPr>
          <w:ilvl w:val="0"/>
          <w:numId w:val="2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Planowanie procesów edukacyjnych w szkole lub placówce służy rozwojowi uczniów, a nauczyciele stosują różne metody pracy dostosowane do potrzeb ucznia, grupy i oddziału;</w:t>
      </w:r>
    </w:p>
    <w:p w:rsidR="005F21DA" w:rsidRPr="005F21DA" w:rsidRDefault="005F21DA" w:rsidP="001703DD">
      <w:pPr>
        <w:numPr>
          <w:ilvl w:val="0"/>
          <w:numId w:val="2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Nauczyciele kształtują u uczniów umiejętność uczenia się;</w:t>
      </w:r>
    </w:p>
    <w:p w:rsidR="005F21DA" w:rsidRPr="005F21DA" w:rsidRDefault="005F21DA" w:rsidP="001703DD">
      <w:pPr>
        <w:numPr>
          <w:ilvl w:val="0"/>
          <w:numId w:val="2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Nauczyciele i uczniowie tworzą atmosferę sprzyjającą uczeniu się;</w:t>
      </w:r>
    </w:p>
    <w:p w:rsidR="005F21DA" w:rsidRPr="005F21DA" w:rsidRDefault="005F21DA" w:rsidP="001703DD">
      <w:pPr>
        <w:numPr>
          <w:ilvl w:val="0"/>
          <w:numId w:val="2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Uczniowie znają stawiane przed nimi cele uczenia się i formułowane wobec nich oczekiwania;</w:t>
      </w:r>
    </w:p>
    <w:p w:rsidR="005F21DA" w:rsidRPr="005F21DA" w:rsidRDefault="005F21DA" w:rsidP="001703DD">
      <w:pPr>
        <w:numPr>
          <w:ilvl w:val="0"/>
          <w:numId w:val="2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Nauczyciele motywują uczniów do aktywnego uczenia się i wspierają ich w trudnych sytuacjach;</w:t>
      </w:r>
    </w:p>
    <w:p w:rsidR="005F21DA" w:rsidRPr="005F21DA" w:rsidRDefault="005F21DA" w:rsidP="001703DD">
      <w:pPr>
        <w:numPr>
          <w:ilvl w:val="0"/>
          <w:numId w:val="2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Informowanie ucznia o postępach w nauce oraz ocenianie pomagają uczniom uczyć się i planować ich indywidualny rozwój;</w:t>
      </w:r>
    </w:p>
    <w:p w:rsidR="005F21DA" w:rsidRPr="005F21DA" w:rsidRDefault="005F21DA" w:rsidP="001703DD">
      <w:pPr>
        <w:numPr>
          <w:ilvl w:val="0"/>
          <w:numId w:val="2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Organizacja procesów edukacyjnych umożliwia uczniom powiązanie różnych dziedzin wiedzy i jej wykorzystanie. Taka organizacja procesów edukacyjnych pomaga uczniom zrozumieć świat oraz lepiej funkcjonować w społeczności lokalnej;</w:t>
      </w:r>
    </w:p>
    <w:p w:rsidR="005F21DA" w:rsidRPr="005F21DA" w:rsidRDefault="005F21DA" w:rsidP="001703DD">
      <w:pPr>
        <w:numPr>
          <w:ilvl w:val="0"/>
          <w:numId w:val="2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Uczniowie mają wpływ na sposób organizowania i przebieg procesu uczenia się. Czują się odpowiedzialni za własny rozwój;</w:t>
      </w:r>
    </w:p>
    <w:p w:rsidR="005F21DA" w:rsidRPr="005F21DA" w:rsidRDefault="005F21DA" w:rsidP="001703DD">
      <w:pPr>
        <w:numPr>
          <w:ilvl w:val="0"/>
          <w:numId w:val="2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lastRenderedPageBreak/>
        <w:t>W szkole lub placówce stosowane są nowatorskie rozwiązania służące rozwojowi uczniów .</w:t>
      </w:r>
    </w:p>
    <w:p w:rsidR="005F21DA" w:rsidRPr="001703DD" w:rsidRDefault="005F21DA" w:rsidP="001703DD">
      <w:pPr>
        <w:spacing w:before="360" w:after="360" w:line="279" w:lineRule="atLeast"/>
        <w:rPr>
          <w:rFonts w:ascii="Aver" w:eastAsia="Times New Roman" w:hAnsi="Aver" w:cs="Times New Roman"/>
          <w:b/>
          <w:color w:val="000000"/>
          <w:sz w:val="19"/>
          <w:szCs w:val="19"/>
          <w:lang w:eastAsia="pl-PL"/>
        </w:rPr>
      </w:pPr>
      <w:r w:rsidRPr="001703DD">
        <w:rPr>
          <w:rFonts w:ascii="Aver" w:eastAsia="Times New Roman" w:hAnsi="Aver" w:cs="Times New Roman"/>
          <w:b/>
          <w:color w:val="000000"/>
          <w:sz w:val="19"/>
          <w:szCs w:val="19"/>
          <w:lang w:eastAsia="pl-PL"/>
        </w:rPr>
        <w:t>W obszarze „Uczniowie nabywają wiadomości i umiejętności określone w podstawie programowej” szkoła spełnia wszystkie wymagania w stopniu wysokim (B):</w:t>
      </w:r>
    </w:p>
    <w:p w:rsidR="005F21DA" w:rsidRPr="005F21DA" w:rsidRDefault="005F21DA" w:rsidP="001703DD">
      <w:pPr>
        <w:numPr>
          <w:ilvl w:val="0"/>
          <w:numId w:val="3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W szkole lub placówce realizuje się podstawę programową uwzględniając osiągnięcia uczniów z poprzedniego etapu edukacyjnego;</w:t>
      </w:r>
    </w:p>
    <w:p w:rsidR="005F21DA" w:rsidRPr="005F21DA" w:rsidRDefault="005F21DA" w:rsidP="001703DD">
      <w:pPr>
        <w:numPr>
          <w:ilvl w:val="0"/>
          <w:numId w:val="3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Podstawa programowa jest realizowana z wykorzystaniem zalecanych warunków i sposobów jej realizacji;</w:t>
      </w:r>
    </w:p>
    <w:p w:rsidR="005F21DA" w:rsidRPr="005F21DA" w:rsidRDefault="005F21DA" w:rsidP="001703DD">
      <w:pPr>
        <w:numPr>
          <w:ilvl w:val="0"/>
          <w:numId w:val="3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W szkole lub placówce monitoruje się i analizuje osiągnięcia każdego ucznia, uwzględniając jego możliwości rozwojowe, formułuje się i wdraża wnioski z tych analiz;</w:t>
      </w:r>
    </w:p>
    <w:p w:rsidR="005F21DA" w:rsidRPr="005F21DA" w:rsidRDefault="005F21DA" w:rsidP="001703DD">
      <w:pPr>
        <w:numPr>
          <w:ilvl w:val="0"/>
          <w:numId w:val="3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Wdrożone wnioski z monitorowania i analizowania osiągnięć uczniów przyczyniają się do wzrostu efektów uczenia się i osiągania różnorodnych sukcesów edukacyjnych uczniów. Wyniki analizy osiągnięć uczniów, w tym uczniów, którzy ukończyli dany etap edukacyjny, potwierdzają skuteczność podejmowanych działań dydaktyczno-wychowawczych;</w:t>
      </w:r>
    </w:p>
    <w:p w:rsidR="001703DD" w:rsidRPr="001703DD" w:rsidRDefault="005F21DA" w:rsidP="001703DD">
      <w:pPr>
        <w:numPr>
          <w:ilvl w:val="0"/>
          <w:numId w:val="3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Uczniowie odnoszą sukcesy na wyższym etapie kształcenia lub na rynku pracy.</w:t>
      </w:r>
    </w:p>
    <w:p w:rsidR="005F21DA" w:rsidRPr="001703DD" w:rsidRDefault="005F21DA" w:rsidP="001703DD">
      <w:pPr>
        <w:spacing w:before="360" w:after="360" w:line="279" w:lineRule="atLeast"/>
        <w:rPr>
          <w:rFonts w:ascii="Aver" w:eastAsia="Times New Roman" w:hAnsi="Aver" w:cs="Times New Roman"/>
          <w:b/>
          <w:color w:val="000000"/>
          <w:sz w:val="19"/>
          <w:szCs w:val="19"/>
          <w:lang w:eastAsia="pl-PL"/>
        </w:rPr>
      </w:pPr>
      <w:r w:rsidRPr="001703DD">
        <w:rPr>
          <w:rFonts w:ascii="Aver" w:eastAsia="Times New Roman" w:hAnsi="Aver" w:cs="Times New Roman"/>
          <w:b/>
          <w:color w:val="000000"/>
          <w:sz w:val="19"/>
          <w:szCs w:val="19"/>
          <w:lang w:eastAsia="pl-PL"/>
        </w:rPr>
        <w:t>W obszarze „Respektowane są normy społeczne” szkoła spełnia wszystkie wymaga</w:t>
      </w:r>
      <w:r w:rsidR="002914D3" w:rsidRPr="001703DD">
        <w:rPr>
          <w:rFonts w:ascii="Aver" w:eastAsia="Times New Roman" w:hAnsi="Aver" w:cs="Times New Roman"/>
          <w:b/>
          <w:color w:val="000000"/>
          <w:sz w:val="19"/>
          <w:szCs w:val="19"/>
          <w:lang w:eastAsia="pl-PL"/>
        </w:rPr>
        <w:t>nia w stopniu ponadpodstawowym (C</w:t>
      </w:r>
      <w:r w:rsidRPr="001703DD">
        <w:rPr>
          <w:rFonts w:ascii="Aver" w:eastAsia="Times New Roman" w:hAnsi="Aver" w:cs="Times New Roman"/>
          <w:b/>
          <w:color w:val="000000"/>
          <w:sz w:val="19"/>
          <w:szCs w:val="19"/>
          <w:lang w:eastAsia="pl-PL"/>
        </w:rPr>
        <w:t>):</w:t>
      </w:r>
    </w:p>
    <w:p w:rsidR="005F21DA" w:rsidRPr="005F21DA" w:rsidRDefault="005F21DA" w:rsidP="001703DD">
      <w:pPr>
        <w:numPr>
          <w:ilvl w:val="0"/>
          <w:numId w:val="4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Działania szkoły lub placówki zapewniają uczniom bezpieczeństwo fizyczne i psychiczne;</w:t>
      </w:r>
    </w:p>
    <w:p w:rsidR="005F21DA" w:rsidRPr="005F21DA" w:rsidRDefault="005F21DA" w:rsidP="001703DD">
      <w:pPr>
        <w:numPr>
          <w:ilvl w:val="0"/>
          <w:numId w:val="4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Uczniowie współpracują ze sobą w realizacji przedsięwzięć będących wynikiem działań samorządu uczniowskiego;</w:t>
      </w:r>
    </w:p>
    <w:p w:rsidR="005F21DA" w:rsidRPr="005F21DA" w:rsidRDefault="005F21DA" w:rsidP="001703DD">
      <w:pPr>
        <w:numPr>
          <w:ilvl w:val="0"/>
          <w:numId w:val="4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Zasady postępowania i współżycia w szkole lub placówce są uzgodnione i przestrzegane przez uczniów, pracowników szkoły, rodziców, a relacje między wszystkimi członkami społeczności szkolnej są oparte na wzajemnym szacunku i zaufaniu;</w:t>
      </w:r>
    </w:p>
    <w:p w:rsidR="005F21DA" w:rsidRPr="005F21DA" w:rsidRDefault="005F21DA" w:rsidP="001703DD">
      <w:pPr>
        <w:numPr>
          <w:ilvl w:val="0"/>
          <w:numId w:val="4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W szkole analizuje się podejmowane działania wychowawcze oraz modyfikuje je w razie potrzeb;</w:t>
      </w:r>
    </w:p>
    <w:p w:rsidR="005F21DA" w:rsidRPr="005F21DA" w:rsidRDefault="005F21DA" w:rsidP="001703DD">
      <w:pPr>
        <w:numPr>
          <w:ilvl w:val="0"/>
          <w:numId w:val="4"/>
        </w:numPr>
        <w:spacing w:before="100" w:beforeAutospacing="1" w:after="100" w:afterAutospacing="1" w:line="279" w:lineRule="atLeast"/>
        <w:ind w:left="0"/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</w:pPr>
      <w:r w:rsidRPr="005F21DA">
        <w:rPr>
          <w:rFonts w:ascii="Aver" w:eastAsia="Times New Roman" w:hAnsi="Aver" w:cs="Times New Roman"/>
          <w:color w:val="000000"/>
          <w:sz w:val="19"/>
          <w:szCs w:val="19"/>
          <w:lang w:eastAsia="pl-PL"/>
        </w:rPr>
        <w:t>W modyfikacjach biorą udział uczniowie i rodzice.</w:t>
      </w:r>
    </w:p>
    <w:p w:rsidR="00046874" w:rsidRDefault="00046874" w:rsidP="001703DD"/>
    <w:sectPr w:rsidR="00046874" w:rsidSect="0004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les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938"/>
    <w:multiLevelType w:val="multilevel"/>
    <w:tmpl w:val="0C58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142CE"/>
    <w:multiLevelType w:val="multilevel"/>
    <w:tmpl w:val="30FC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B47A6"/>
    <w:multiLevelType w:val="multilevel"/>
    <w:tmpl w:val="D556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25BC5"/>
    <w:multiLevelType w:val="multilevel"/>
    <w:tmpl w:val="8024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5F21DA"/>
    <w:rsid w:val="00046874"/>
    <w:rsid w:val="001703DD"/>
    <w:rsid w:val="001908C1"/>
    <w:rsid w:val="002914D3"/>
    <w:rsid w:val="005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874"/>
  </w:style>
  <w:style w:type="paragraph" w:styleId="Nagwek1">
    <w:name w:val="heading 1"/>
    <w:basedOn w:val="Normalny"/>
    <w:link w:val="Nagwek1Znak"/>
    <w:uiPriority w:val="9"/>
    <w:qFormat/>
    <w:rsid w:val="005F2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21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F21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F21DA"/>
  </w:style>
  <w:style w:type="character" w:styleId="Hipercze">
    <w:name w:val="Hyperlink"/>
    <w:basedOn w:val="Domylnaczcionkaakapitu"/>
    <w:uiPriority w:val="99"/>
    <w:semiHidden/>
    <w:unhideWhenUsed/>
    <w:rsid w:val="005F2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se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Dyrekcja</cp:lastModifiedBy>
  <cp:revision>2</cp:revision>
  <dcterms:created xsi:type="dcterms:W3CDTF">2014-07-23T09:06:00Z</dcterms:created>
  <dcterms:modified xsi:type="dcterms:W3CDTF">2014-07-23T09:06:00Z</dcterms:modified>
</cp:coreProperties>
</file>